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67972" w14:textId="76D8E267" w:rsidR="00E00BBB" w:rsidRDefault="00E00BBB" w:rsidP="00E00BBB">
      <w:pPr>
        <w:pStyle w:val="NoSpacing"/>
        <w:rPr>
          <w:sz w:val="24"/>
          <w:szCs w:val="24"/>
        </w:rPr>
      </w:pPr>
      <w:r>
        <w:rPr>
          <w:sz w:val="24"/>
          <w:szCs w:val="24"/>
        </w:rPr>
        <w:t>February 7, 2025</w:t>
      </w:r>
    </w:p>
    <w:p w14:paraId="36B53183" w14:textId="77777777" w:rsidR="00E00BBB" w:rsidRDefault="00E00BBB" w:rsidP="00E00BBB">
      <w:pPr>
        <w:pStyle w:val="NoSpacing"/>
        <w:rPr>
          <w:sz w:val="24"/>
          <w:szCs w:val="24"/>
        </w:rPr>
      </w:pPr>
    </w:p>
    <w:p w14:paraId="0ED08A54" w14:textId="1C460E0D" w:rsidR="00E00BBB" w:rsidRDefault="00E00BBB" w:rsidP="00E00BBB">
      <w:pPr>
        <w:pStyle w:val="NoSpacing"/>
        <w:rPr>
          <w:sz w:val="24"/>
          <w:szCs w:val="24"/>
        </w:rPr>
      </w:pPr>
      <w:r>
        <w:rPr>
          <w:sz w:val="24"/>
          <w:szCs w:val="24"/>
        </w:rPr>
        <w:t>Dear Residents, Families and Staff:</w:t>
      </w:r>
    </w:p>
    <w:p w14:paraId="7AA97374" w14:textId="77777777" w:rsidR="00E00BBB" w:rsidRDefault="00E00BBB" w:rsidP="00E00BBB">
      <w:pPr>
        <w:pStyle w:val="NoSpacing"/>
        <w:rPr>
          <w:sz w:val="24"/>
          <w:szCs w:val="24"/>
        </w:rPr>
      </w:pPr>
    </w:p>
    <w:p w14:paraId="0AF51730" w14:textId="77777777" w:rsidR="00062C09" w:rsidRDefault="00062C09" w:rsidP="00062C09">
      <w:pPr>
        <w:rPr>
          <w:rFonts w:ascii="Times New Roman" w:hAnsi="Times New Roman"/>
        </w:rPr>
      </w:pPr>
      <w:r w:rsidRPr="00287E1F">
        <w:rPr>
          <w:rFonts w:ascii="Times New Roman" w:hAnsi="Times New Roman"/>
        </w:rPr>
        <w:t xml:space="preserve">I am thrilled to </w:t>
      </w:r>
      <w:r>
        <w:rPr>
          <w:rFonts w:ascii="Times New Roman" w:hAnsi="Times New Roman"/>
        </w:rPr>
        <w:t>welcome</w:t>
      </w:r>
      <w:r w:rsidRPr="00287E1F">
        <w:rPr>
          <w:rFonts w:ascii="Times New Roman" w:hAnsi="Times New Roman"/>
        </w:rPr>
        <w:t xml:space="preserve"> </w:t>
      </w:r>
      <w:r>
        <w:rPr>
          <w:rFonts w:ascii="Times New Roman" w:hAnsi="Times New Roman"/>
        </w:rPr>
        <w:t>Adrianne Stevens back to Dunwoody Village as the Director of Personal Care and Dunwoody at Home. She will join our team on March 4</w:t>
      </w:r>
      <w:r w:rsidRPr="0095786A">
        <w:rPr>
          <w:rFonts w:ascii="Times New Roman" w:hAnsi="Times New Roman"/>
          <w:vertAlign w:val="superscript"/>
        </w:rPr>
        <w:t>th</w:t>
      </w:r>
      <w:r>
        <w:rPr>
          <w:rFonts w:ascii="Times New Roman" w:hAnsi="Times New Roman"/>
        </w:rPr>
        <w:t>. Adrianne was the Personal Care Administrator at Dunwoody Village from November 2019 through March of 2021. She has 20 years of experience in administration, social work, and mental health, and has served as an Executive Director, Administrator, licensed social worker and licensed therapist. Adrianne has a Master of Social Work degree from Widener University and a bachelor’s degree in human performance management from Immaculata University. She holds certifications as a Personal Care Home Administrator and an Assisted Living Administrator; additionally, she is a Certified Dementia Practitioner and licensed Social Worker.</w:t>
      </w:r>
    </w:p>
    <w:p w14:paraId="77875018" w14:textId="77777777" w:rsidR="00062C09" w:rsidRPr="00287E1F" w:rsidRDefault="00062C09" w:rsidP="00062C09">
      <w:pPr>
        <w:rPr>
          <w:rFonts w:ascii="Times New Roman" w:hAnsi="Times New Roman"/>
        </w:rPr>
      </w:pPr>
      <w:r>
        <w:rPr>
          <w:rFonts w:ascii="Times New Roman" w:hAnsi="Times New Roman"/>
        </w:rPr>
        <w:t xml:space="preserve"> </w:t>
      </w:r>
    </w:p>
    <w:p w14:paraId="1D18A9BF" w14:textId="77777777" w:rsidR="00062C09" w:rsidRDefault="00062C09" w:rsidP="00062C09">
      <w:pPr>
        <w:rPr>
          <w:rFonts w:ascii="Times New Roman" w:hAnsi="Times New Roman"/>
        </w:rPr>
      </w:pPr>
      <w:r>
        <w:rPr>
          <w:rFonts w:ascii="Times New Roman" w:hAnsi="Times New Roman"/>
        </w:rPr>
        <w:t xml:space="preserve">Adrianne has experience in healthcare operations, quality assurance and improvement, as well as regulations, compliance, and policy development. Adrianne takes pride in relationship building and communication with residents, families, and her team. </w:t>
      </w:r>
    </w:p>
    <w:p w14:paraId="5634D622" w14:textId="77777777" w:rsidR="00062C09" w:rsidRDefault="00062C09" w:rsidP="00062C09">
      <w:pPr>
        <w:rPr>
          <w:rFonts w:ascii="Times New Roman" w:hAnsi="Times New Roman"/>
        </w:rPr>
      </w:pPr>
    </w:p>
    <w:p w14:paraId="4407B6B6" w14:textId="77777777" w:rsidR="00062C09" w:rsidRDefault="00062C09" w:rsidP="00062C09">
      <w:pPr>
        <w:rPr>
          <w:rFonts w:ascii="Times New Roman" w:hAnsi="Times New Roman"/>
        </w:rPr>
      </w:pPr>
      <w:r>
        <w:rPr>
          <w:rFonts w:ascii="Times New Roman" w:hAnsi="Times New Roman"/>
        </w:rPr>
        <w:t>We appreciate the work of the members of the Leadership, Personal Care and Dunwoody at Home teams who met with Adrianne during the interview process. We are also grateful for the participation of the Resident Advisory Committee: Connie Carino, Stella Gabuzda, Esther Cope, Tim Conaghan and Marge Smink. The Resident Advisory Committee provided valuable feedback regarding their meeting with Adrianne.</w:t>
      </w:r>
    </w:p>
    <w:p w14:paraId="76F92E38" w14:textId="77777777" w:rsidR="00062C09" w:rsidRDefault="00062C09" w:rsidP="00062C09">
      <w:pPr>
        <w:rPr>
          <w:rFonts w:ascii="Times New Roman" w:hAnsi="Times New Roman"/>
        </w:rPr>
      </w:pPr>
    </w:p>
    <w:p w14:paraId="43ECE347" w14:textId="04E7BB7E" w:rsidR="00C904CE" w:rsidRDefault="00062C09" w:rsidP="00C904CE">
      <w:pPr>
        <w:rPr>
          <w:rFonts w:ascii="Times New Roman" w:hAnsi="Times New Roman"/>
        </w:rPr>
      </w:pPr>
      <w:r>
        <w:rPr>
          <w:rFonts w:ascii="Times New Roman" w:hAnsi="Times New Roman"/>
        </w:rPr>
        <w:t xml:space="preserve">Many thanks to Shari Neidich who has served as the Director of Personal Care and Dunwoody at Home. Shari came to Dunwoody at a challenging time and skillfully navigated Dunwoody at Home through a license transition focusing on the care and well-being of our residents and staff. Shari has worked to improve processes, procedures, and policies in Personal Care. </w:t>
      </w:r>
      <w:r w:rsidR="00C904CE">
        <w:rPr>
          <w:rFonts w:ascii="Times New Roman" w:hAnsi="Times New Roman"/>
        </w:rPr>
        <w:t xml:space="preserve"> </w:t>
      </w:r>
      <w:r>
        <w:rPr>
          <w:rFonts w:ascii="Times New Roman" w:hAnsi="Times New Roman"/>
        </w:rPr>
        <w:t>Shari’s last day will be March 4</w:t>
      </w:r>
      <w:r w:rsidRPr="003942E2">
        <w:rPr>
          <w:rFonts w:ascii="Times New Roman" w:hAnsi="Times New Roman"/>
          <w:vertAlign w:val="superscript"/>
        </w:rPr>
        <w:t>th</w:t>
      </w:r>
      <w:r>
        <w:rPr>
          <w:rFonts w:ascii="Times New Roman" w:hAnsi="Times New Roman"/>
        </w:rPr>
        <w:t>. We are</w:t>
      </w:r>
      <w:r w:rsidR="00C904CE" w:rsidRPr="00C904CE">
        <w:rPr>
          <w:rFonts w:ascii="Times New Roman" w:hAnsi="Times New Roman"/>
        </w:rPr>
        <w:t xml:space="preserve"> </w:t>
      </w:r>
      <w:r w:rsidR="00C904CE">
        <w:rPr>
          <w:rFonts w:ascii="Times New Roman" w:hAnsi="Times New Roman"/>
        </w:rPr>
        <w:t xml:space="preserve">grateful for her service, and we wish Shari success and happiness in her future endeavors. </w:t>
      </w:r>
    </w:p>
    <w:p w14:paraId="25D53F89" w14:textId="77777777" w:rsidR="00063640" w:rsidRDefault="00063640" w:rsidP="00C904CE">
      <w:pPr>
        <w:rPr>
          <w:rFonts w:ascii="Times New Roman" w:hAnsi="Times New Roman"/>
        </w:rPr>
      </w:pPr>
    </w:p>
    <w:p w14:paraId="0E03B8B6" w14:textId="42720A96" w:rsidR="00063640" w:rsidRPr="002A6DBC" w:rsidRDefault="00063640" w:rsidP="00C904CE">
      <w:pPr>
        <w:rPr>
          <w:rFonts w:ascii="Times New Roman" w:hAnsi="Times New Roman"/>
          <w:b/>
          <w:bCs/>
        </w:rPr>
      </w:pPr>
      <w:r w:rsidRPr="002A6DBC">
        <w:rPr>
          <w:rFonts w:ascii="Times New Roman" w:hAnsi="Times New Roman"/>
          <w:b/>
          <w:bCs/>
        </w:rPr>
        <w:t>Elevator</w:t>
      </w:r>
      <w:r w:rsidR="00002D12" w:rsidRPr="002A6DBC">
        <w:rPr>
          <w:rFonts w:ascii="Times New Roman" w:hAnsi="Times New Roman"/>
          <w:b/>
          <w:bCs/>
        </w:rPr>
        <w:t xml:space="preserve"> 9</w:t>
      </w:r>
      <w:r w:rsidR="00774DC6" w:rsidRPr="002A6DBC">
        <w:rPr>
          <w:rFonts w:ascii="Times New Roman" w:hAnsi="Times New Roman"/>
          <w:b/>
          <w:bCs/>
        </w:rPr>
        <w:t xml:space="preserve"> – Main Lobby</w:t>
      </w:r>
    </w:p>
    <w:p w14:paraId="09A05D8D" w14:textId="293ED1FB" w:rsidR="00774DC6" w:rsidRDefault="00774DC6" w:rsidP="00C904CE">
      <w:pPr>
        <w:rPr>
          <w:rFonts w:ascii="Times New Roman" w:hAnsi="Times New Roman"/>
        </w:rPr>
      </w:pPr>
      <w:r>
        <w:rPr>
          <w:rFonts w:ascii="Times New Roman" w:hAnsi="Times New Roman"/>
        </w:rPr>
        <w:t>We continue to wait for the part that is being custom</w:t>
      </w:r>
      <w:r w:rsidR="000C561D">
        <w:rPr>
          <w:rFonts w:ascii="Times New Roman" w:hAnsi="Times New Roman"/>
        </w:rPr>
        <w:t xml:space="preserve"> </w:t>
      </w:r>
      <w:r>
        <w:rPr>
          <w:rFonts w:ascii="Times New Roman" w:hAnsi="Times New Roman"/>
        </w:rPr>
        <w:t>built to replace the hydraulic</w:t>
      </w:r>
      <w:r w:rsidR="000C561D">
        <w:rPr>
          <w:rFonts w:ascii="Times New Roman" w:hAnsi="Times New Roman"/>
        </w:rPr>
        <w:t xml:space="preserve"> mechanism for elevator 9 in the Main Lobby.  </w:t>
      </w:r>
      <w:r w:rsidR="005E58AA">
        <w:rPr>
          <w:rFonts w:ascii="Times New Roman" w:hAnsi="Times New Roman"/>
        </w:rPr>
        <w:t xml:space="preserve">We have been informed by the elevator company that the part may not be available until April. </w:t>
      </w:r>
      <w:r w:rsidR="00740BB0">
        <w:rPr>
          <w:rFonts w:ascii="Times New Roman" w:hAnsi="Times New Roman"/>
        </w:rPr>
        <w:t>Please use elevator</w:t>
      </w:r>
      <w:r w:rsidR="007C2E03">
        <w:rPr>
          <w:rFonts w:ascii="Times New Roman" w:hAnsi="Times New Roman"/>
        </w:rPr>
        <w:t xml:space="preserve">s 7 or 16 located in </w:t>
      </w:r>
      <w:r w:rsidR="005573FC">
        <w:rPr>
          <w:rFonts w:ascii="Times New Roman" w:hAnsi="Times New Roman"/>
        </w:rPr>
        <w:t xml:space="preserve">the A Hallway (or Furniture Hall) and elevator #11 located outside of the old Terrace </w:t>
      </w:r>
      <w:r w:rsidR="00864652">
        <w:rPr>
          <w:rFonts w:ascii="Times New Roman" w:hAnsi="Times New Roman"/>
        </w:rPr>
        <w:t>D</w:t>
      </w:r>
      <w:r w:rsidR="005573FC">
        <w:rPr>
          <w:rFonts w:ascii="Times New Roman" w:hAnsi="Times New Roman"/>
        </w:rPr>
        <w:t xml:space="preserve">ining area.  </w:t>
      </w:r>
      <w:r w:rsidR="00B23883">
        <w:rPr>
          <w:rFonts w:ascii="Times New Roman" w:hAnsi="Times New Roman"/>
        </w:rPr>
        <w:t xml:space="preserve">If </w:t>
      </w:r>
      <w:r w:rsidR="00CE2D32">
        <w:rPr>
          <w:rFonts w:ascii="Times New Roman" w:hAnsi="Times New Roman"/>
        </w:rPr>
        <w:t>riding</w:t>
      </w:r>
      <w:r w:rsidR="00B23883">
        <w:rPr>
          <w:rFonts w:ascii="Times New Roman" w:hAnsi="Times New Roman"/>
        </w:rPr>
        <w:t xml:space="preserve"> a scooter, please use elevator 16, the larger elevator designated for scooter use. </w:t>
      </w:r>
      <w:r>
        <w:rPr>
          <w:rFonts w:ascii="Times New Roman" w:hAnsi="Times New Roman"/>
        </w:rPr>
        <w:t xml:space="preserve"> </w:t>
      </w:r>
    </w:p>
    <w:p w14:paraId="2C2677CA" w14:textId="71D7F53B" w:rsidR="00E00BBB" w:rsidRPr="008B1F9F" w:rsidRDefault="00E00BBB" w:rsidP="00062C09">
      <w:pPr>
        <w:pStyle w:val="NoSpacing"/>
        <w:rPr>
          <w:sz w:val="24"/>
          <w:szCs w:val="24"/>
        </w:rPr>
      </w:pPr>
    </w:p>
    <w:p w14:paraId="17632FCE" w14:textId="1E6D325C" w:rsidR="00E00BBB" w:rsidRPr="00CC7AB9" w:rsidRDefault="00E7528B" w:rsidP="008B1F9F">
      <w:pPr>
        <w:pStyle w:val="NoSpacing"/>
        <w:rPr>
          <w:b/>
          <w:bCs/>
          <w:sz w:val="24"/>
          <w:szCs w:val="24"/>
        </w:rPr>
      </w:pPr>
      <w:r w:rsidRPr="00CC7AB9">
        <w:rPr>
          <w:b/>
          <w:bCs/>
          <w:sz w:val="24"/>
          <w:szCs w:val="24"/>
        </w:rPr>
        <w:t>LeadingAge PA Scholarships</w:t>
      </w:r>
    </w:p>
    <w:p w14:paraId="75DD6951" w14:textId="5D7AB1B0" w:rsidR="0077151C" w:rsidRDefault="003442BD" w:rsidP="00E00BBB">
      <w:pPr>
        <w:pStyle w:val="NoSpacing"/>
        <w:rPr>
          <w:rFonts w:ascii="Calibri" w:eastAsia="Times New Roman" w:hAnsi="Calibri" w:cs="Calibri"/>
          <w:b/>
          <w:bCs/>
          <w:sz w:val="24"/>
          <w:szCs w:val="24"/>
        </w:rPr>
      </w:pPr>
      <w:r w:rsidRPr="008B1F9F">
        <w:rPr>
          <w:rFonts w:ascii="Calibri" w:eastAsia="Times New Roman" w:hAnsi="Calibri" w:cs="Calibri"/>
          <w:sz w:val="24"/>
          <w:szCs w:val="24"/>
        </w:rPr>
        <w:t xml:space="preserve">Dunwoody Village is a proud member of LeadingAge PA and </w:t>
      </w:r>
      <w:r w:rsidR="00A461DD" w:rsidRPr="008B1F9F">
        <w:rPr>
          <w:rFonts w:ascii="Calibri" w:eastAsia="Times New Roman" w:hAnsi="Calibri" w:cs="Calibri"/>
          <w:sz w:val="24"/>
          <w:szCs w:val="24"/>
        </w:rPr>
        <w:t>we are</w:t>
      </w:r>
      <w:r w:rsidRPr="008B1F9F">
        <w:rPr>
          <w:rFonts w:ascii="Calibri" w:eastAsia="Times New Roman" w:hAnsi="Calibri" w:cs="Calibri"/>
          <w:sz w:val="24"/>
          <w:szCs w:val="24"/>
        </w:rPr>
        <w:t xml:space="preserve"> happy to share that their annual Professional Development Scholarship application period is now open. The Dunwoody Village and LeadingAge PA teams recognize the importance of bolstering the aging services workforce. If you are enrolled in or are applying for a program that will benefit the aging services sector, we encourage you to apply. Dunwoody Village staff have been selected for scholarships awarded in the past. This year, LeadingAge PA will select 33 scholarships totaling $40,000.   </w:t>
      </w:r>
      <w:r w:rsidR="007C7DBF" w:rsidRPr="008B1F9F">
        <w:rPr>
          <w:rFonts w:ascii="Calibri" w:eastAsia="Times New Roman" w:hAnsi="Calibri" w:cs="Calibri"/>
          <w:sz w:val="24"/>
          <w:szCs w:val="24"/>
        </w:rPr>
        <w:t>F</w:t>
      </w:r>
      <w:r w:rsidRPr="008B1F9F">
        <w:rPr>
          <w:rFonts w:ascii="Calibri" w:eastAsia="Times New Roman" w:hAnsi="Calibri" w:cs="Calibri"/>
          <w:sz w:val="24"/>
          <w:szCs w:val="24"/>
        </w:rPr>
        <w:t xml:space="preserve">ollow the website below for more information. </w:t>
      </w:r>
      <w:r w:rsidRPr="008B1F9F">
        <w:rPr>
          <w:rFonts w:ascii="Calibri" w:eastAsia="Times New Roman" w:hAnsi="Calibri" w:cs="Calibri"/>
          <w:i/>
          <w:iCs/>
          <w:sz w:val="24"/>
          <w:szCs w:val="24"/>
          <w:u w:val="single"/>
        </w:rPr>
        <w:t>The application deadline is March 17, 2025.</w:t>
      </w:r>
      <w:r w:rsidRPr="008B1F9F">
        <w:rPr>
          <w:rFonts w:ascii="Calibri" w:eastAsia="Times New Roman" w:hAnsi="Calibri" w:cs="Calibri"/>
          <w:sz w:val="24"/>
          <w:szCs w:val="24"/>
        </w:rPr>
        <w:t xml:space="preserve"> </w:t>
      </w:r>
      <w:r w:rsidR="002D0436">
        <w:rPr>
          <w:rFonts w:ascii="Calibri" w:eastAsia="Times New Roman" w:hAnsi="Calibri" w:cs="Calibri"/>
          <w:sz w:val="24"/>
          <w:szCs w:val="24"/>
        </w:rPr>
        <w:t xml:space="preserve"> Info</w:t>
      </w:r>
      <w:r w:rsidR="0083401F" w:rsidRPr="002D0436">
        <w:rPr>
          <w:rFonts w:ascii="Calibri" w:eastAsia="Times New Roman" w:hAnsi="Calibri" w:cs="Calibri"/>
          <w:b/>
          <w:bCs/>
          <w:sz w:val="24"/>
          <w:szCs w:val="24"/>
        </w:rPr>
        <w:t xml:space="preserve">: </w:t>
      </w:r>
      <w:hyperlink r:id="rId4" w:history="1">
        <w:r w:rsidR="002D0436" w:rsidRPr="002D0436">
          <w:rPr>
            <w:rStyle w:val="Hyperlink"/>
            <w:rFonts w:ascii="Calibri" w:eastAsia="Times New Roman" w:hAnsi="Calibri" w:cs="Calibri"/>
            <w:b/>
            <w:bCs/>
            <w:color w:val="auto"/>
            <w:sz w:val="24"/>
            <w:szCs w:val="24"/>
          </w:rPr>
          <w:t>https://www.leadingagepa.org/workforce/scholarships-and-internships/scholarships</w:t>
        </w:r>
      </w:hyperlink>
    </w:p>
    <w:p w14:paraId="06A9FC1B" w14:textId="77777777" w:rsidR="0077151C" w:rsidRDefault="0077151C" w:rsidP="00E00BBB">
      <w:pPr>
        <w:pStyle w:val="NoSpacing"/>
        <w:rPr>
          <w:rFonts w:ascii="Calibri" w:eastAsia="Times New Roman" w:hAnsi="Calibri" w:cs="Calibri"/>
          <w:b/>
          <w:bCs/>
          <w:sz w:val="24"/>
          <w:szCs w:val="24"/>
        </w:rPr>
      </w:pPr>
    </w:p>
    <w:p w14:paraId="28BCBBB4" w14:textId="3D551313" w:rsidR="0077151C" w:rsidRDefault="0077151C" w:rsidP="00E00BBB">
      <w:pPr>
        <w:pStyle w:val="NoSpacing"/>
        <w:rPr>
          <w:rFonts w:ascii="Calibri" w:eastAsia="Times New Roman" w:hAnsi="Calibri" w:cs="Calibri"/>
          <w:b/>
          <w:bCs/>
          <w:sz w:val="24"/>
          <w:szCs w:val="24"/>
        </w:rPr>
      </w:pPr>
      <w:r>
        <w:rPr>
          <w:rFonts w:ascii="Calibri" w:eastAsia="Times New Roman" w:hAnsi="Calibri" w:cs="Calibri"/>
          <w:b/>
          <w:bCs/>
          <w:sz w:val="24"/>
          <w:szCs w:val="24"/>
        </w:rPr>
        <w:t>Infection Control</w:t>
      </w:r>
    </w:p>
    <w:p w14:paraId="69C54C8E" w14:textId="0B56957A" w:rsidR="0077151C" w:rsidRDefault="0077151C" w:rsidP="00E00BBB">
      <w:pPr>
        <w:pStyle w:val="NoSpacing"/>
        <w:rPr>
          <w:rFonts w:ascii="Calibri" w:eastAsia="Times New Roman" w:hAnsi="Calibri" w:cs="Calibri"/>
          <w:sz w:val="24"/>
          <w:szCs w:val="24"/>
        </w:rPr>
      </w:pPr>
      <w:r>
        <w:rPr>
          <w:rFonts w:ascii="Calibri" w:eastAsia="Times New Roman" w:hAnsi="Calibri" w:cs="Calibri"/>
          <w:sz w:val="24"/>
          <w:szCs w:val="24"/>
        </w:rPr>
        <w:t xml:space="preserve">No Residential nor any Care Center residents are positive for COVID at this time.  One staff member tested positive and is at home on isolation. Three Residential residents </w:t>
      </w:r>
      <w:r w:rsidR="00672D6A">
        <w:rPr>
          <w:rFonts w:ascii="Calibri" w:eastAsia="Times New Roman" w:hAnsi="Calibri" w:cs="Calibri"/>
          <w:sz w:val="24"/>
          <w:szCs w:val="24"/>
        </w:rPr>
        <w:t xml:space="preserve">and </w:t>
      </w:r>
      <w:r w:rsidR="004A4D07">
        <w:rPr>
          <w:rFonts w:ascii="Calibri" w:eastAsia="Times New Roman" w:hAnsi="Calibri" w:cs="Calibri"/>
          <w:sz w:val="24"/>
          <w:szCs w:val="24"/>
        </w:rPr>
        <w:t xml:space="preserve">one Care Center resident </w:t>
      </w:r>
      <w:r>
        <w:rPr>
          <w:rFonts w:ascii="Calibri" w:eastAsia="Times New Roman" w:hAnsi="Calibri" w:cs="Calibri"/>
          <w:sz w:val="24"/>
          <w:szCs w:val="24"/>
        </w:rPr>
        <w:t>are</w:t>
      </w:r>
      <w:r w:rsidR="004B16F1">
        <w:rPr>
          <w:rFonts w:ascii="Calibri" w:eastAsia="Times New Roman" w:hAnsi="Calibri" w:cs="Calibri"/>
          <w:sz w:val="24"/>
          <w:szCs w:val="24"/>
        </w:rPr>
        <w:t xml:space="preserve"> identified with the flu and are on quarantine.</w:t>
      </w:r>
      <w:r>
        <w:rPr>
          <w:rFonts w:ascii="Calibri" w:eastAsia="Times New Roman" w:hAnsi="Calibri" w:cs="Calibri"/>
          <w:sz w:val="24"/>
          <w:szCs w:val="24"/>
        </w:rPr>
        <w:t xml:space="preserve"> </w:t>
      </w:r>
    </w:p>
    <w:p w14:paraId="6F546531" w14:textId="77777777" w:rsidR="004A1E2C" w:rsidRDefault="004A1E2C" w:rsidP="00E00BBB">
      <w:pPr>
        <w:pStyle w:val="NoSpacing"/>
        <w:rPr>
          <w:rFonts w:ascii="Calibri" w:eastAsia="Times New Roman" w:hAnsi="Calibri" w:cs="Calibri"/>
          <w:sz w:val="24"/>
          <w:szCs w:val="24"/>
        </w:rPr>
      </w:pPr>
    </w:p>
    <w:p w14:paraId="062D8188" w14:textId="0A8DE48A" w:rsidR="004A1E2C" w:rsidRDefault="000D0541" w:rsidP="00E00BBB">
      <w:pPr>
        <w:pStyle w:val="NoSpacing"/>
        <w:rPr>
          <w:rFonts w:ascii="Calibri" w:eastAsia="Times New Roman" w:hAnsi="Calibri" w:cs="Calibri"/>
          <w:sz w:val="24"/>
          <w:szCs w:val="24"/>
        </w:rPr>
      </w:pPr>
      <w:r>
        <w:rPr>
          <w:rFonts w:ascii="Calibri" w:eastAsia="Times New Roman" w:hAnsi="Calibri" w:cs="Calibri"/>
          <w:sz w:val="24"/>
          <w:szCs w:val="24"/>
        </w:rPr>
        <w:t>E-A-G-L-E-S!  Go Birds!</w:t>
      </w:r>
    </w:p>
    <w:p w14:paraId="4BBE5DD5" w14:textId="7B0E1608" w:rsidR="004A1E2C" w:rsidRDefault="004A1E2C" w:rsidP="00E00BBB">
      <w:pPr>
        <w:pStyle w:val="NoSpacing"/>
        <w:rPr>
          <w:rFonts w:ascii="Calibri" w:eastAsia="Times New Roman" w:hAnsi="Calibri" w:cs="Calibri"/>
          <w:sz w:val="24"/>
          <w:szCs w:val="24"/>
        </w:rPr>
      </w:pPr>
      <w:r>
        <w:rPr>
          <w:rFonts w:ascii="Calibri" w:eastAsia="Times New Roman" w:hAnsi="Calibri" w:cs="Calibri"/>
          <w:sz w:val="24"/>
          <w:szCs w:val="24"/>
        </w:rPr>
        <w:t>Maureen</w:t>
      </w:r>
    </w:p>
    <w:sectPr w:rsidR="004A1E2C" w:rsidSect="00D76A7E">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BB"/>
    <w:rsid w:val="00002D12"/>
    <w:rsid w:val="00062C09"/>
    <w:rsid w:val="00063640"/>
    <w:rsid w:val="00094AB0"/>
    <w:rsid w:val="000C561D"/>
    <w:rsid w:val="000D0541"/>
    <w:rsid w:val="000E3528"/>
    <w:rsid w:val="00162CF4"/>
    <w:rsid w:val="00187607"/>
    <w:rsid w:val="00250E3F"/>
    <w:rsid w:val="002A6DBC"/>
    <w:rsid w:val="002D0436"/>
    <w:rsid w:val="002D399E"/>
    <w:rsid w:val="003034DF"/>
    <w:rsid w:val="003442BD"/>
    <w:rsid w:val="00440E55"/>
    <w:rsid w:val="004A1E2C"/>
    <w:rsid w:val="004A4D07"/>
    <w:rsid w:val="004B16F1"/>
    <w:rsid w:val="00524F33"/>
    <w:rsid w:val="005573FC"/>
    <w:rsid w:val="005E58AA"/>
    <w:rsid w:val="00623AE9"/>
    <w:rsid w:val="00672D6A"/>
    <w:rsid w:val="00740BB0"/>
    <w:rsid w:val="0077151C"/>
    <w:rsid w:val="00774DC6"/>
    <w:rsid w:val="007A2049"/>
    <w:rsid w:val="007B49D2"/>
    <w:rsid w:val="007C2E03"/>
    <w:rsid w:val="007C7DBF"/>
    <w:rsid w:val="0083401F"/>
    <w:rsid w:val="008631FC"/>
    <w:rsid w:val="00864652"/>
    <w:rsid w:val="008728CC"/>
    <w:rsid w:val="008B1F9F"/>
    <w:rsid w:val="009210F4"/>
    <w:rsid w:val="00960C69"/>
    <w:rsid w:val="00965529"/>
    <w:rsid w:val="00A461DD"/>
    <w:rsid w:val="00B23883"/>
    <w:rsid w:val="00C904CE"/>
    <w:rsid w:val="00CC7AB9"/>
    <w:rsid w:val="00CE2D32"/>
    <w:rsid w:val="00D76A7E"/>
    <w:rsid w:val="00D9031E"/>
    <w:rsid w:val="00E00BBB"/>
    <w:rsid w:val="00E75065"/>
    <w:rsid w:val="00E7528B"/>
    <w:rsid w:val="00F8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65B5"/>
  <w15:chartTrackingRefBased/>
  <w15:docId w15:val="{0D4242E3-AEEC-4B86-8171-A21D754C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C table text"/>
    <w:qFormat/>
    <w:rsid w:val="00062C09"/>
    <w:pPr>
      <w:spacing w:after="0" w:line="240" w:lineRule="auto"/>
    </w:pPr>
    <w:rPr>
      <w:rFonts w:ascii="Arial" w:eastAsia="Times New Roman" w:hAnsi="Arial" w:cs="Times New Roman"/>
      <w:color w:val="262626" w:themeColor="text1" w:themeTint="D9"/>
      <w:sz w:val="24"/>
      <w:szCs w:val="24"/>
    </w:rPr>
  </w:style>
  <w:style w:type="paragraph" w:styleId="Heading1">
    <w:name w:val="heading 1"/>
    <w:basedOn w:val="Normal"/>
    <w:next w:val="Normal"/>
    <w:link w:val="Heading1Char"/>
    <w:uiPriority w:val="9"/>
    <w:qFormat/>
    <w:rsid w:val="00E00BB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0BB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0BBB"/>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0BBB"/>
    <w:pPr>
      <w:keepNext/>
      <w:keepLines/>
      <w:spacing w:before="80" w:after="40" w:line="259" w:lineRule="auto"/>
      <w:outlineLvl w:val="3"/>
    </w:pPr>
    <w:rPr>
      <w:rFonts w:asciiTheme="minorHAnsi" w:eastAsiaTheme="majorEastAsia" w:hAnsiTheme="min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E00BBB"/>
    <w:pPr>
      <w:keepNext/>
      <w:keepLines/>
      <w:spacing w:before="80" w:after="40" w:line="259" w:lineRule="auto"/>
      <w:outlineLvl w:val="4"/>
    </w:pPr>
    <w:rPr>
      <w:rFonts w:asciiTheme="minorHAnsi" w:eastAsiaTheme="majorEastAsia" w:hAnsiTheme="min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E00BBB"/>
    <w:pPr>
      <w:keepNext/>
      <w:keepLines/>
      <w:spacing w:before="40" w:line="259" w:lineRule="auto"/>
      <w:outlineLvl w:val="5"/>
    </w:pPr>
    <w:rPr>
      <w:rFonts w:asciiTheme="minorHAnsi" w:eastAsiaTheme="majorEastAsia" w:hAnsiTheme="minorHAns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E00BBB"/>
    <w:pPr>
      <w:keepNext/>
      <w:keepLines/>
      <w:spacing w:before="40" w:line="259" w:lineRule="auto"/>
      <w:outlineLvl w:val="6"/>
    </w:pPr>
    <w:rPr>
      <w:rFonts w:asciiTheme="minorHAnsi" w:eastAsiaTheme="majorEastAsia" w:hAnsiTheme="minorHAns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E00BBB"/>
    <w:pPr>
      <w:keepNext/>
      <w:keepLines/>
      <w:spacing w:line="259" w:lineRule="auto"/>
      <w:outlineLvl w:val="7"/>
    </w:pPr>
    <w:rPr>
      <w:rFonts w:asciiTheme="minorHAnsi" w:eastAsiaTheme="majorEastAsia" w:hAnsiTheme="minorHAns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E00BBB"/>
    <w:pPr>
      <w:keepNext/>
      <w:keepLines/>
      <w:spacing w:line="259" w:lineRule="auto"/>
      <w:outlineLvl w:val="8"/>
    </w:pPr>
    <w:rPr>
      <w:rFonts w:asciiTheme="minorHAnsi" w:eastAsiaTheme="majorEastAsia" w:hAnsiTheme="minorHAns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B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0B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0B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0B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0B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0B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B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B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BBB"/>
    <w:rPr>
      <w:rFonts w:eastAsiaTheme="majorEastAsia" w:cstheme="majorBidi"/>
      <w:color w:val="272727" w:themeColor="text1" w:themeTint="D8"/>
    </w:rPr>
  </w:style>
  <w:style w:type="paragraph" w:styleId="Title">
    <w:name w:val="Title"/>
    <w:basedOn w:val="Normal"/>
    <w:next w:val="Normal"/>
    <w:link w:val="TitleChar"/>
    <w:uiPriority w:val="10"/>
    <w:qFormat/>
    <w:rsid w:val="00E00BBB"/>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00B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BBB"/>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B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BBB"/>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E00BBB"/>
    <w:rPr>
      <w:i/>
      <w:iCs/>
      <w:color w:val="404040" w:themeColor="text1" w:themeTint="BF"/>
    </w:rPr>
  </w:style>
  <w:style w:type="paragraph" w:styleId="ListParagraph">
    <w:name w:val="List Paragraph"/>
    <w:basedOn w:val="Normal"/>
    <w:uiPriority w:val="34"/>
    <w:qFormat/>
    <w:rsid w:val="00E00BBB"/>
    <w:pPr>
      <w:spacing w:after="160" w:line="259" w:lineRule="auto"/>
      <w:ind w:left="720"/>
      <w:contextualSpacing/>
    </w:pPr>
    <w:rPr>
      <w:rFonts w:asciiTheme="minorHAnsi" w:eastAsiaTheme="minorHAnsi" w:hAnsiTheme="minorHAnsi" w:cstheme="minorBidi"/>
      <w:color w:val="auto"/>
      <w:sz w:val="22"/>
      <w:szCs w:val="22"/>
    </w:rPr>
  </w:style>
  <w:style w:type="character" w:styleId="IntenseEmphasis">
    <w:name w:val="Intense Emphasis"/>
    <w:basedOn w:val="DefaultParagraphFont"/>
    <w:uiPriority w:val="21"/>
    <w:qFormat/>
    <w:rsid w:val="00E00BBB"/>
    <w:rPr>
      <w:i/>
      <w:iCs/>
      <w:color w:val="2F5496" w:themeColor="accent1" w:themeShade="BF"/>
    </w:rPr>
  </w:style>
  <w:style w:type="paragraph" w:styleId="IntenseQuote">
    <w:name w:val="Intense Quote"/>
    <w:basedOn w:val="Normal"/>
    <w:next w:val="Normal"/>
    <w:link w:val="IntenseQuoteChar"/>
    <w:uiPriority w:val="30"/>
    <w:qFormat/>
    <w:rsid w:val="00E00BB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sz w:val="22"/>
      <w:szCs w:val="22"/>
    </w:rPr>
  </w:style>
  <w:style w:type="character" w:customStyle="1" w:styleId="IntenseQuoteChar">
    <w:name w:val="Intense Quote Char"/>
    <w:basedOn w:val="DefaultParagraphFont"/>
    <w:link w:val="IntenseQuote"/>
    <w:uiPriority w:val="30"/>
    <w:rsid w:val="00E00BBB"/>
    <w:rPr>
      <w:i/>
      <w:iCs/>
      <w:color w:val="2F5496" w:themeColor="accent1" w:themeShade="BF"/>
    </w:rPr>
  </w:style>
  <w:style w:type="character" w:styleId="IntenseReference">
    <w:name w:val="Intense Reference"/>
    <w:basedOn w:val="DefaultParagraphFont"/>
    <w:uiPriority w:val="32"/>
    <w:qFormat/>
    <w:rsid w:val="00E00BBB"/>
    <w:rPr>
      <w:b/>
      <w:bCs/>
      <w:smallCaps/>
      <w:color w:val="2F5496" w:themeColor="accent1" w:themeShade="BF"/>
      <w:spacing w:val="5"/>
    </w:rPr>
  </w:style>
  <w:style w:type="paragraph" w:styleId="NoSpacing">
    <w:name w:val="No Spacing"/>
    <w:uiPriority w:val="1"/>
    <w:qFormat/>
    <w:rsid w:val="00E00BBB"/>
    <w:pPr>
      <w:spacing w:after="0" w:line="240" w:lineRule="auto"/>
    </w:pPr>
  </w:style>
  <w:style w:type="character" w:styleId="Hyperlink">
    <w:name w:val="Hyperlink"/>
    <w:basedOn w:val="DefaultParagraphFont"/>
    <w:uiPriority w:val="99"/>
    <w:unhideWhenUsed/>
    <w:rsid w:val="003442BD"/>
    <w:rPr>
      <w:rFonts w:cs="Times New Roman"/>
      <w:color w:val="467886"/>
      <w:u w:val="single"/>
    </w:rPr>
  </w:style>
  <w:style w:type="character" w:styleId="UnresolvedMention">
    <w:name w:val="Unresolved Mention"/>
    <w:basedOn w:val="DefaultParagraphFont"/>
    <w:uiPriority w:val="99"/>
    <w:semiHidden/>
    <w:unhideWhenUsed/>
    <w:rsid w:val="0083401F"/>
    <w:rPr>
      <w:color w:val="605E5C"/>
      <w:shd w:val="clear" w:color="auto" w:fill="E1DFDD"/>
    </w:rPr>
  </w:style>
  <w:style w:type="paragraph" w:customStyle="1" w:styleId="GerberTabletext">
    <w:name w:val="Gerber Table text"/>
    <w:basedOn w:val="Normal"/>
    <w:qFormat/>
    <w:rsid w:val="00062C09"/>
    <w:pPr>
      <w:tabs>
        <w:tab w:val="left" w:pos="5475"/>
      </w:tabs>
      <w:spacing w:before="120"/>
    </w:pPr>
    <w:rPr>
      <w:rFonts w:ascii="Helvetica" w:hAnsi="Helvetica" w:cs="Arial"/>
      <w:color w:val="0D0D0D" w:themeColor="text1" w:themeTint="F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adingagepa.org/workforce/scholarships-and-internships/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Singer</dc:creator>
  <cp:keywords/>
  <dc:description/>
  <cp:lastModifiedBy>Monica Knauss</cp:lastModifiedBy>
  <cp:revision>2</cp:revision>
  <dcterms:created xsi:type="dcterms:W3CDTF">2025-02-08T23:03:00Z</dcterms:created>
  <dcterms:modified xsi:type="dcterms:W3CDTF">2025-02-08T23:03:00Z</dcterms:modified>
</cp:coreProperties>
</file>